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7A" w:rsidRDefault="00BC5A34">
      <w:pPr>
        <w:pStyle w:val="Title"/>
        <w:rPr>
          <w:rFonts w:ascii="Arial" w:eastAsia="Arial" w:hAnsi="Arial" w:cs="Arial"/>
        </w:rPr>
      </w:pPr>
      <w:bookmarkStart w:id="0" w:name="_g7ixdshko2vv" w:colFirst="0" w:colLast="0"/>
      <w:bookmarkEnd w:id="0"/>
      <w:r>
        <w:rPr>
          <w:rFonts w:ascii="Arial" w:eastAsia="Arial" w:hAnsi="Arial" w:cs="Arial"/>
        </w:rPr>
        <w:t xml:space="preserve"> ACES PTA Board Meeting (11/9/2017)</w:t>
      </w:r>
    </w:p>
    <w:p w:rsidR="0019457A" w:rsidRDefault="0019457A">
      <w:pPr>
        <w:jc w:val="center"/>
      </w:pPr>
    </w:p>
    <w:p w:rsidR="0019457A" w:rsidRDefault="00BC5A34">
      <w:pPr>
        <w:rPr>
          <w:sz w:val="20"/>
          <w:szCs w:val="20"/>
        </w:rPr>
      </w:pPr>
      <w:r>
        <w:rPr>
          <w:sz w:val="20"/>
          <w:szCs w:val="20"/>
        </w:rPr>
        <w:t xml:space="preserve">November 9th, 2017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5">
        <w:r>
          <w:rPr>
            <w:color w:val="1155CC"/>
            <w:sz w:val="20"/>
            <w:szCs w:val="20"/>
            <w:u w:val="single"/>
          </w:rPr>
          <w:t>Board Meeting Minutes</w:t>
        </w:r>
      </w:hyperlink>
    </w:p>
    <w:p w:rsidR="0019457A" w:rsidRDefault="00BC5A34">
      <w:pPr>
        <w:rPr>
          <w:sz w:val="20"/>
          <w:szCs w:val="20"/>
        </w:rPr>
      </w:pPr>
      <w:r>
        <w:rPr>
          <w:sz w:val="20"/>
          <w:szCs w:val="20"/>
        </w:rPr>
        <w:t>5:30pm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6">
        <w:r>
          <w:rPr>
            <w:color w:val="1155CC"/>
            <w:sz w:val="20"/>
            <w:szCs w:val="20"/>
            <w:u w:val="single"/>
          </w:rPr>
          <w:t>General Meeting Minutes</w:t>
        </w:r>
      </w:hyperlink>
    </w:p>
    <w:p w:rsidR="0019457A" w:rsidRDefault="00BC5A3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7" w:anchor="gid=836576003">
        <w:r>
          <w:rPr>
            <w:color w:val="1155CC"/>
            <w:sz w:val="20"/>
            <w:szCs w:val="20"/>
            <w:u w:val="single"/>
          </w:rPr>
          <w:t>2017-2018 Committees</w:t>
        </w:r>
      </w:hyperlink>
    </w:p>
    <w:p w:rsidR="0019457A" w:rsidRDefault="00BC5A3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8">
        <w:r>
          <w:rPr>
            <w:color w:val="1155CC"/>
            <w:sz w:val="20"/>
            <w:szCs w:val="20"/>
            <w:u w:val="single"/>
          </w:rPr>
          <w:t>2017-2018 Calendar of Events</w:t>
        </w:r>
      </w:hyperlink>
    </w:p>
    <w:p w:rsidR="0019457A" w:rsidRDefault="00BC5A34">
      <w:pPr>
        <w:jc w:val="right"/>
      </w:pPr>
      <w:r>
        <w:pict>
          <v:rect id="_x0000_i1025" style="width:0;height:1.5pt" o:hralign="center" o:hrstd="t" o:hr="t" fillcolor="#a0a0a0" stroked="f"/>
        </w:pict>
      </w:r>
    </w:p>
    <w:p w:rsidR="007E6329" w:rsidRDefault="007E6329">
      <w:pPr>
        <w:pStyle w:val="Heading1"/>
      </w:pPr>
      <w:bookmarkStart w:id="1" w:name="_3trkhzfp1zwy" w:colFirst="0" w:colLast="0"/>
      <w:bookmarkEnd w:id="1"/>
      <w:r>
        <w:t xml:space="preserve">Attendees: Laura Bowman, Mary Mudryk, Kim Paradise, Becky Holt, Paula </w:t>
      </w:r>
      <w:proofErr w:type="spellStart"/>
      <w:r>
        <w:t>Trantham</w:t>
      </w:r>
      <w:proofErr w:type="spellEnd"/>
      <w:r>
        <w:t>, Jodi Bulmer</w:t>
      </w:r>
      <w:r w:rsidR="00BC5A34">
        <w:t>, Scott Schnack</w:t>
      </w:r>
      <w:bookmarkStart w:id="2" w:name="_GoBack"/>
      <w:bookmarkEnd w:id="2"/>
    </w:p>
    <w:p w:rsidR="0019457A" w:rsidRDefault="00BC5A34">
      <w:pPr>
        <w:pStyle w:val="Heading1"/>
        <w:rPr>
          <w:sz w:val="19"/>
          <w:szCs w:val="19"/>
          <w:highlight w:val="white"/>
        </w:rPr>
      </w:pPr>
      <w:r>
        <w:t>Officer Reports</w:t>
      </w:r>
    </w:p>
    <w:p w:rsidR="0019457A" w:rsidRDefault="0019457A">
      <w:pPr>
        <w:rPr>
          <w:b/>
          <w:sz w:val="20"/>
          <w:szCs w:val="20"/>
        </w:rPr>
      </w:pPr>
    </w:p>
    <w:p w:rsidR="0019457A" w:rsidRDefault="00BC5A34">
      <w:pPr>
        <w:rPr>
          <w:sz w:val="19"/>
          <w:szCs w:val="19"/>
          <w:highlight w:val="white"/>
        </w:rPr>
      </w:pPr>
      <w:r>
        <w:rPr>
          <w:b/>
          <w:sz w:val="20"/>
          <w:szCs w:val="20"/>
        </w:rPr>
        <w:t>President</w:t>
      </w:r>
    </w:p>
    <w:p w:rsidR="0019457A" w:rsidRDefault="00BC5A34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Book Fair 11/27 through 12/7</w:t>
      </w:r>
    </w:p>
    <w:p w:rsidR="0019457A" w:rsidRDefault="00BC5A34">
      <w:pPr>
        <w:numPr>
          <w:ilvl w:val="1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PTA BOD needs to sign up to count during each day at 4pm.</w:t>
      </w:r>
    </w:p>
    <w:p w:rsidR="0019457A" w:rsidRDefault="00BC5A34">
      <w:pPr>
        <w:numPr>
          <w:ilvl w:val="1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Sign up </w:t>
      </w:r>
      <w:hyperlink r:id="rId9">
        <w:r>
          <w:rPr>
            <w:color w:val="1155CC"/>
            <w:sz w:val="20"/>
            <w:szCs w:val="20"/>
            <w:u w:val="single"/>
          </w:rPr>
          <w:t>HERE</w:t>
        </w:r>
      </w:hyperlink>
      <w:r>
        <w:rPr>
          <w:sz w:val="20"/>
          <w:szCs w:val="20"/>
        </w:rPr>
        <w:t xml:space="preserve"> please.</w:t>
      </w:r>
    </w:p>
    <w:p w:rsidR="0019457A" w:rsidRDefault="00BC5A34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Room Parents Update</w:t>
      </w:r>
    </w:p>
    <w:p w:rsidR="0019457A" w:rsidRDefault="00BC5A34">
      <w:pPr>
        <w:numPr>
          <w:ilvl w:val="1"/>
          <w:numId w:val="2"/>
        </w:numPr>
        <w:contextualSpacing/>
        <w:rPr>
          <w:sz w:val="20"/>
          <w:szCs w:val="20"/>
        </w:rPr>
      </w:pPr>
      <w:hyperlink r:id="rId10">
        <w:r>
          <w:rPr>
            <w:color w:val="1155CC"/>
            <w:sz w:val="20"/>
            <w:szCs w:val="20"/>
            <w:u w:val="single"/>
          </w:rPr>
          <w:t xml:space="preserve">New </w:t>
        </w:r>
        <w:proofErr w:type="spellStart"/>
        <w:r>
          <w:rPr>
            <w:color w:val="1155CC"/>
            <w:sz w:val="20"/>
            <w:szCs w:val="20"/>
            <w:u w:val="single"/>
          </w:rPr>
          <w:t>MemberHub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space</w:t>
        </w:r>
      </w:hyperlink>
    </w:p>
    <w:p w:rsidR="0019457A" w:rsidRDefault="00BC5A34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We are up to date on National Dues and in good standing with Wake PTA. </w:t>
      </w:r>
    </w:p>
    <w:p w:rsidR="0019457A" w:rsidRDefault="00BC5A34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Certificate of Insurance?</w:t>
      </w:r>
    </w:p>
    <w:p w:rsidR="0019457A" w:rsidRDefault="00BC5A34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Outdoor classrooms / shade structures</w:t>
      </w:r>
      <w:r>
        <w:rPr>
          <w:sz w:val="20"/>
          <w:szCs w:val="20"/>
        </w:rPr>
        <w:t>?</w:t>
      </w:r>
    </w:p>
    <w:p w:rsidR="0019457A" w:rsidRDefault="00BC5A34">
      <w:pPr>
        <w:numPr>
          <w:ilvl w:val="1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We have the final quote, which is $23,584 for 2 structures</w:t>
      </w:r>
    </w:p>
    <w:p w:rsidR="0019457A" w:rsidRDefault="00BC5A34">
      <w:pPr>
        <w:numPr>
          <w:ilvl w:val="1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We will need to send this information into Facilities with our location choices</w:t>
      </w:r>
    </w:p>
    <w:p w:rsidR="00516B08" w:rsidRDefault="00516B08">
      <w:pPr>
        <w:numPr>
          <w:ilvl w:val="1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May just do one shade structure since we need another 10K to get to the final quote for two. </w:t>
      </w:r>
    </w:p>
    <w:p w:rsidR="0019457A" w:rsidRDefault="00BC5A34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Secondary Fundraiser - we need about 10k - ideas? </w:t>
      </w:r>
    </w:p>
    <w:p w:rsidR="0019457A" w:rsidRDefault="00BC5A34">
      <w:pPr>
        <w:numPr>
          <w:ilvl w:val="1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Read-a-Thon</w:t>
      </w:r>
    </w:p>
    <w:p w:rsidR="0019457A" w:rsidRDefault="00BC5A34">
      <w:pPr>
        <w:numPr>
          <w:ilvl w:val="1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Painted Rocks</w:t>
      </w:r>
    </w:p>
    <w:p w:rsidR="0019457A" w:rsidRDefault="00BC5A34">
      <w:pPr>
        <w:numPr>
          <w:ilvl w:val="1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Art Night / STEM Night</w:t>
      </w:r>
    </w:p>
    <w:p w:rsidR="004F5E72" w:rsidRDefault="004F5E72">
      <w:pPr>
        <w:numPr>
          <w:ilvl w:val="1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Discussion about having a Booster-Thon next year. Durant Elementary has had success. </w:t>
      </w:r>
    </w:p>
    <w:p w:rsidR="0019457A" w:rsidRDefault="00BC5A34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We need to start thinking about next year's BOD</w:t>
      </w:r>
    </w:p>
    <w:p w:rsidR="0019457A" w:rsidRDefault="00BC5A34">
      <w:pPr>
        <w:numPr>
          <w:ilvl w:val="1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Is anyone planning to return?  </w:t>
      </w:r>
    </w:p>
    <w:p w:rsidR="0019457A" w:rsidRDefault="00BC5A34">
      <w:pPr>
        <w:numPr>
          <w:ilvl w:val="1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2 year terms are up - who wants to be El </w:t>
      </w:r>
      <w:proofErr w:type="spellStart"/>
      <w:r>
        <w:rPr>
          <w:sz w:val="20"/>
          <w:szCs w:val="20"/>
        </w:rPr>
        <w:t>Presidente</w:t>
      </w:r>
      <w:proofErr w:type="spellEnd"/>
    </w:p>
    <w:p w:rsidR="00756C89" w:rsidRDefault="000A1BD0" w:rsidP="00756C89">
      <w:pPr>
        <w:numPr>
          <w:ilvl w:val="2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Bylaws state that board members can be in same position for 2 years and then rotate off or to another role. If no one else runs for the position the person who has been in the capacity for 2 years may serve again if no one else volunteers to fill. </w:t>
      </w:r>
    </w:p>
    <w:p w:rsidR="0019457A" w:rsidRDefault="00BC5A34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We will help with publicity for the Giving Tree again this year</w:t>
      </w:r>
    </w:p>
    <w:p w:rsidR="000A1BD0" w:rsidRDefault="000A1BD0" w:rsidP="000A1BD0">
      <w:pPr>
        <w:numPr>
          <w:ilvl w:val="1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Will partner with Richland Creek church to provide food for families. The church will provide the turkeys. </w:t>
      </w:r>
    </w:p>
    <w:p w:rsidR="0019457A" w:rsidRDefault="00F104B2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Adopted Staff Member issues</w:t>
      </w:r>
    </w:p>
    <w:p w:rsidR="00F104B2" w:rsidRDefault="00F104B2" w:rsidP="00F104B2">
      <w:pPr>
        <w:numPr>
          <w:ilvl w:val="1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Will continue to work to make sure adopted teachers are recognized during special teacher appreciation days</w:t>
      </w:r>
    </w:p>
    <w:p w:rsidR="0019457A" w:rsidRDefault="0019457A">
      <w:pPr>
        <w:rPr>
          <w:sz w:val="20"/>
          <w:szCs w:val="20"/>
        </w:rPr>
      </w:pPr>
    </w:p>
    <w:p w:rsidR="0019457A" w:rsidRDefault="00BC5A34">
      <w:pPr>
        <w:rPr>
          <w:i/>
          <w:sz w:val="20"/>
          <w:szCs w:val="20"/>
        </w:rPr>
      </w:pPr>
      <w:r>
        <w:rPr>
          <w:b/>
          <w:sz w:val="20"/>
          <w:szCs w:val="20"/>
        </w:rPr>
        <w:t>Vice President (Hospitality &amp; Volunteering)</w:t>
      </w:r>
    </w:p>
    <w:p w:rsidR="0019457A" w:rsidRDefault="0019457A">
      <w:pPr>
        <w:ind w:left="1440"/>
        <w:rPr>
          <w:i/>
          <w:sz w:val="20"/>
          <w:szCs w:val="20"/>
        </w:rPr>
      </w:pPr>
    </w:p>
    <w:p w:rsidR="0019457A" w:rsidRDefault="00BC5A34">
      <w:pPr>
        <w:ind w:left="720"/>
        <w:rPr>
          <w:b/>
          <w:i/>
          <w:sz w:val="20"/>
          <w:szCs w:val="20"/>
          <w:highlight w:val="white"/>
        </w:rPr>
      </w:pPr>
      <w:r>
        <w:rPr>
          <w:b/>
          <w:i/>
          <w:sz w:val="20"/>
          <w:szCs w:val="20"/>
          <w:highlight w:val="white"/>
        </w:rPr>
        <w:t xml:space="preserve">November 21st </w:t>
      </w:r>
    </w:p>
    <w:p w:rsidR="0019457A" w:rsidRDefault="00BC5A34">
      <w:pPr>
        <w:ind w:left="720"/>
        <w:rPr>
          <w:i/>
          <w:color w:val="808080"/>
          <w:sz w:val="20"/>
          <w:szCs w:val="20"/>
          <w:highlight w:val="white"/>
        </w:rPr>
      </w:pPr>
      <w:r>
        <w:rPr>
          <w:i/>
          <w:color w:val="808080"/>
          <w:sz w:val="20"/>
          <w:szCs w:val="20"/>
          <w:highlight w:val="white"/>
        </w:rPr>
        <w:t xml:space="preserve">PTA will be providing a light breakfast for our teachers and staff on this early release day! No donations needed, but feel free to send in something that tells your teachers how thankful you are </w:t>
      </w:r>
      <w:r>
        <w:rPr>
          <w:i/>
          <w:color w:val="808080"/>
          <w:sz w:val="20"/>
          <w:szCs w:val="20"/>
          <w:highlight w:val="white"/>
        </w:rPr>
        <w:t xml:space="preserve">for them. </w:t>
      </w:r>
    </w:p>
    <w:p w:rsidR="0019457A" w:rsidRDefault="0019457A">
      <w:pPr>
        <w:ind w:left="720"/>
        <w:rPr>
          <w:i/>
          <w:color w:val="808080"/>
          <w:sz w:val="20"/>
          <w:szCs w:val="20"/>
          <w:highlight w:val="white"/>
        </w:rPr>
      </w:pPr>
    </w:p>
    <w:p w:rsidR="0019457A" w:rsidRDefault="00BC5A34">
      <w:pPr>
        <w:ind w:left="720"/>
        <w:rPr>
          <w:i/>
          <w:color w:val="808080"/>
          <w:sz w:val="20"/>
          <w:szCs w:val="20"/>
          <w:highlight w:val="white"/>
        </w:rPr>
      </w:pPr>
      <w:r>
        <w:rPr>
          <w:i/>
          <w:color w:val="808080"/>
          <w:sz w:val="20"/>
          <w:szCs w:val="20"/>
          <w:highlight w:val="white"/>
        </w:rPr>
        <w:t>We could potentially use Jason’s Deli (Courtney Boyce - parent)</w:t>
      </w:r>
    </w:p>
    <w:p w:rsidR="0019457A" w:rsidRDefault="0019457A">
      <w:pPr>
        <w:ind w:left="720"/>
        <w:rPr>
          <w:i/>
          <w:color w:val="808080"/>
          <w:sz w:val="20"/>
          <w:szCs w:val="20"/>
          <w:highlight w:val="white"/>
        </w:rPr>
      </w:pPr>
    </w:p>
    <w:p w:rsidR="003A69CA" w:rsidRDefault="003A69CA">
      <w:pPr>
        <w:ind w:left="720"/>
        <w:rPr>
          <w:b/>
          <w:i/>
          <w:sz w:val="20"/>
          <w:szCs w:val="20"/>
          <w:highlight w:val="white"/>
        </w:rPr>
      </w:pPr>
    </w:p>
    <w:p w:rsidR="0019457A" w:rsidRDefault="00BC5A34">
      <w:pPr>
        <w:ind w:left="720"/>
        <w:rPr>
          <w:b/>
          <w:i/>
          <w:sz w:val="20"/>
          <w:szCs w:val="20"/>
          <w:highlight w:val="white"/>
        </w:rPr>
      </w:pPr>
      <w:r>
        <w:rPr>
          <w:b/>
          <w:i/>
          <w:sz w:val="20"/>
          <w:szCs w:val="20"/>
          <w:highlight w:val="white"/>
        </w:rPr>
        <w:lastRenderedPageBreak/>
        <w:t>December 21st</w:t>
      </w:r>
    </w:p>
    <w:p w:rsidR="0019457A" w:rsidRDefault="00BC5A34">
      <w:pPr>
        <w:ind w:left="720"/>
        <w:rPr>
          <w:i/>
          <w:color w:val="808080"/>
          <w:sz w:val="20"/>
          <w:szCs w:val="20"/>
          <w:highlight w:val="white"/>
        </w:rPr>
      </w:pPr>
      <w:r>
        <w:rPr>
          <w:i/>
          <w:color w:val="808080"/>
          <w:sz w:val="20"/>
          <w:szCs w:val="20"/>
          <w:highlight w:val="white"/>
        </w:rPr>
        <w:t>Dessert Bake Off</w:t>
      </w:r>
    </w:p>
    <w:p w:rsidR="0019457A" w:rsidRDefault="00BC5A34">
      <w:pPr>
        <w:ind w:left="720"/>
        <w:rPr>
          <w:i/>
          <w:color w:val="808080"/>
          <w:sz w:val="20"/>
          <w:szCs w:val="20"/>
          <w:highlight w:val="white"/>
        </w:rPr>
      </w:pPr>
      <w:r>
        <w:rPr>
          <w:i/>
          <w:color w:val="808080"/>
          <w:sz w:val="20"/>
          <w:szCs w:val="20"/>
          <w:highlight w:val="white"/>
        </w:rPr>
        <w:t>As if our staff isn't sweet enough, a little more sugar never hurt nobody! We need your help with a cookie exchange for our staff. Teachers will vot</w:t>
      </w:r>
      <w:r>
        <w:rPr>
          <w:i/>
          <w:color w:val="808080"/>
          <w:sz w:val="20"/>
          <w:szCs w:val="20"/>
          <w:highlight w:val="white"/>
        </w:rPr>
        <w:t>e on the best dessert and that family will receive an ACE gift basket! More details to follow!</w:t>
      </w:r>
    </w:p>
    <w:p w:rsidR="0019457A" w:rsidRDefault="0019457A">
      <w:pPr>
        <w:ind w:left="720"/>
        <w:rPr>
          <w:i/>
          <w:color w:val="808080"/>
          <w:sz w:val="20"/>
          <w:szCs w:val="20"/>
          <w:highlight w:val="white"/>
        </w:rPr>
      </w:pPr>
    </w:p>
    <w:p w:rsidR="0019457A" w:rsidRDefault="00BC5A34">
      <w:pPr>
        <w:ind w:left="720"/>
        <w:rPr>
          <w:i/>
          <w:color w:val="808080"/>
          <w:sz w:val="20"/>
          <w:szCs w:val="20"/>
          <w:highlight w:val="white"/>
        </w:rPr>
      </w:pPr>
      <w:r>
        <w:rPr>
          <w:i/>
          <w:color w:val="808080"/>
          <w:sz w:val="20"/>
          <w:szCs w:val="20"/>
          <w:highlight w:val="white"/>
        </w:rPr>
        <w:t>Expressions of Thanks</w:t>
      </w:r>
    </w:p>
    <w:p w:rsidR="0019457A" w:rsidRDefault="00BC5A34">
      <w:pPr>
        <w:ind w:left="720"/>
        <w:rPr>
          <w:i/>
          <w:color w:val="808080"/>
          <w:sz w:val="20"/>
          <w:szCs w:val="20"/>
          <w:highlight w:val="white"/>
        </w:rPr>
      </w:pPr>
      <w:r>
        <w:rPr>
          <w:i/>
          <w:color w:val="808080"/>
          <w:sz w:val="20"/>
          <w:szCs w:val="20"/>
          <w:highlight w:val="white"/>
        </w:rPr>
        <w:t>Please write notes of thanks for Teacher, TA and Adopted Staff Member.  It's the holiday's so please do not hesitate to spoil our speciali</w:t>
      </w:r>
      <w:r>
        <w:rPr>
          <w:i/>
          <w:color w:val="808080"/>
          <w:sz w:val="20"/>
          <w:szCs w:val="20"/>
          <w:highlight w:val="white"/>
        </w:rPr>
        <w:t xml:space="preserve">sts and supporting school staff as well. </w:t>
      </w:r>
    </w:p>
    <w:p w:rsidR="0019457A" w:rsidRDefault="0019457A">
      <w:pPr>
        <w:ind w:left="720"/>
        <w:rPr>
          <w:i/>
          <w:color w:val="808080"/>
          <w:sz w:val="20"/>
          <w:szCs w:val="20"/>
          <w:highlight w:val="white"/>
        </w:rPr>
      </w:pPr>
    </w:p>
    <w:p w:rsidR="0019457A" w:rsidRDefault="00BC5A34">
      <w:pPr>
        <w:ind w:left="720"/>
        <w:rPr>
          <w:b/>
          <w:i/>
          <w:sz w:val="20"/>
          <w:szCs w:val="20"/>
          <w:highlight w:val="white"/>
        </w:rPr>
      </w:pPr>
      <w:r>
        <w:rPr>
          <w:b/>
          <w:i/>
          <w:sz w:val="20"/>
          <w:szCs w:val="20"/>
          <w:highlight w:val="white"/>
        </w:rPr>
        <w:t>January 10th</w:t>
      </w:r>
    </w:p>
    <w:p w:rsidR="0019457A" w:rsidRDefault="00BC5A34">
      <w:pPr>
        <w:ind w:left="720"/>
        <w:rPr>
          <w:i/>
          <w:color w:val="808080"/>
          <w:sz w:val="20"/>
          <w:szCs w:val="20"/>
          <w:highlight w:val="white"/>
        </w:rPr>
      </w:pPr>
      <w:proofErr w:type="gramStart"/>
      <w:r>
        <w:rPr>
          <w:i/>
          <w:color w:val="808080"/>
          <w:sz w:val="20"/>
          <w:szCs w:val="20"/>
          <w:highlight w:val="white"/>
        </w:rPr>
        <w:t>Thanks</w:t>
      </w:r>
      <w:proofErr w:type="gramEnd"/>
      <w:r>
        <w:rPr>
          <w:i/>
          <w:color w:val="808080"/>
          <w:sz w:val="20"/>
          <w:szCs w:val="20"/>
          <w:highlight w:val="white"/>
        </w:rPr>
        <w:t xml:space="preserve"> a latte! </w:t>
      </w:r>
    </w:p>
    <w:p w:rsidR="0019457A" w:rsidRDefault="00BC5A34">
      <w:pPr>
        <w:ind w:left="720"/>
        <w:rPr>
          <w:i/>
          <w:color w:val="808080"/>
          <w:sz w:val="20"/>
          <w:szCs w:val="20"/>
          <w:highlight w:val="white"/>
        </w:rPr>
      </w:pPr>
      <w:r>
        <w:rPr>
          <w:i/>
          <w:color w:val="808080"/>
          <w:sz w:val="20"/>
          <w:szCs w:val="20"/>
          <w:highlight w:val="white"/>
        </w:rPr>
        <w:t xml:space="preserve">Let's show our teachers how warm our hearts are by filling the break room with various </w:t>
      </w:r>
      <w:proofErr w:type="spellStart"/>
      <w:r>
        <w:rPr>
          <w:i/>
          <w:color w:val="808080"/>
          <w:sz w:val="20"/>
          <w:szCs w:val="20"/>
          <w:highlight w:val="white"/>
        </w:rPr>
        <w:t>KCups</w:t>
      </w:r>
      <w:proofErr w:type="spellEnd"/>
      <w:r>
        <w:rPr>
          <w:i/>
          <w:color w:val="808080"/>
          <w:sz w:val="20"/>
          <w:szCs w:val="20"/>
          <w:highlight w:val="white"/>
        </w:rPr>
        <w:t>!</w:t>
      </w:r>
    </w:p>
    <w:p w:rsidR="0019457A" w:rsidRDefault="0019457A">
      <w:pPr>
        <w:ind w:left="720"/>
        <w:rPr>
          <w:i/>
          <w:color w:val="808080"/>
          <w:sz w:val="20"/>
          <w:szCs w:val="20"/>
          <w:highlight w:val="white"/>
        </w:rPr>
      </w:pPr>
    </w:p>
    <w:p w:rsidR="0019457A" w:rsidRDefault="00BC5A34">
      <w:pPr>
        <w:ind w:left="720"/>
        <w:rPr>
          <w:b/>
          <w:i/>
          <w:sz w:val="20"/>
          <w:szCs w:val="20"/>
          <w:highlight w:val="white"/>
        </w:rPr>
      </w:pPr>
      <w:r>
        <w:rPr>
          <w:b/>
          <w:i/>
          <w:sz w:val="20"/>
          <w:szCs w:val="20"/>
          <w:highlight w:val="white"/>
        </w:rPr>
        <w:t>February 9th</w:t>
      </w:r>
    </w:p>
    <w:p w:rsidR="0019457A" w:rsidRDefault="00BC5A34">
      <w:pPr>
        <w:ind w:left="720"/>
        <w:rPr>
          <w:i/>
          <w:color w:val="808080"/>
          <w:sz w:val="20"/>
          <w:szCs w:val="20"/>
          <w:highlight w:val="white"/>
        </w:rPr>
      </w:pPr>
      <w:r>
        <w:rPr>
          <w:i/>
          <w:color w:val="808080"/>
          <w:sz w:val="20"/>
          <w:szCs w:val="20"/>
          <w:highlight w:val="white"/>
        </w:rPr>
        <w:t>School Supply</w:t>
      </w:r>
    </w:p>
    <w:p w:rsidR="0019457A" w:rsidRDefault="00BC5A34">
      <w:pPr>
        <w:ind w:left="720"/>
        <w:rPr>
          <w:i/>
          <w:color w:val="808080"/>
          <w:sz w:val="20"/>
          <w:szCs w:val="20"/>
          <w:highlight w:val="white"/>
        </w:rPr>
      </w:pPr>
      <w:r>
        <w:rPr>
          <w:i/>
          <w:color w:val="808080"/>
          <w:sz w:val="20"/>
          <w:szCs w:val="20"/>
          <w:highlight w:val="white"/>
        </w:rPr>
        <w:t>Supplies are running low by now, please bring in a school sup</w:t>
      </w:r>
      <w:r>
        <w:rPr>
          <w:i/>
          <w:color w:val="808080"/>
          <w:sz w:val="20"/>
          <w:szCs w:val="20"/>
          <w:highlight w:val="white"/>
        </w:rPr>
        <w:t xml:space="preserve">ply for Teacher, TA and Adopted Staff. The PTA will also be sponsoring a staff luncheon on this early release day! </w:t>
      </w:r>
    </w:p>
    <w:p w:rsidR="0019457A" w:rsidRDefault="0019457A">
      <w:pPr>
        <w:ind w:left="720"/>
        <w:rPr>
          <w:i/>
          <w:color w:val="808080"/>
          <w:sz w:val="20"/>
          <w:szCs w:val="20"/>
          <w:highlight w:val="white"/>
        </w:rPr>
      </w:pPr>
    </w:p>
    <w:p w:rsidR="0019457A" w:rsidRDefault="00BC5A34">
      <w:pPr>
        <w:ind w:left="720"/>
        <w:rPr>
          <w:b/>
          <w:i/>
          <w:sz w:val="20"/>
          <w:szCs w:val="20"/>
          <w:highlight w:val="white"/>
        </w:rPr>
      </w:pPr>
      <w:r>
        <w:rPr>
          <w:b/>
          <w:i/>
          <w:sz w:val="20"/>
          <w:szCs w:val="20"/>
          <w:highlight w:val="white"/>
        </w:rPr>
        <w:t>May11th</w:t>
      </w:r>
    </w:p>
    <w:p w:rsidR="0019457A" w:rsidRDefault="00BC5A34">
      <w:pPr>
        <w:ind w:left="720"/>
        <w:rPr>
          <w:i/>
          <w:color w:val="808080"/>
          <w:sz w:val="20"/>
          <w:szCs w:val="20"/>
          <w:highlight w:val="white"/>
        </w:rPr>
      </w:pPr>
      <w:r>
        <w:rPr>
          <w:i/>
          <w:color w:val="808080"/>
          <w:sz w:val="20"/>
          <w:szCs w:val="20"/>
          <w:highlight w:val="white"/>
        </w:rPr>
        <w:t>Teacher Favorite</w:t>
      </w:r>
    </w:p>
    <w:p w:rsidR="0019457A" w:rsidRDefault="00BC5A34">
      <w:pPr>
        <w:ind w:left="720"/>
        <w:rPr>
          <w:sz w:val="20"/>
          <w:szCs w:val="20"/>
        </w:rPr>
      </w:pPr>
      <w:r>
        <w:rPr>
          <w:i/>
          <w:color w:val="808080"/>
          <w:sz w:val="20"/>
          <w:szCs w:val="20"/>
          <w:highlight w:val="white"/>
        </w:rPr>
        <w:t>Please help the PTA wrap up our teacher appreciation week by bringing in a favorite item for your Teacher, TA and Adopted Staff Member.</w:t>
      </w:r>
    </w:p>
    <w:p w:rsidR="0019457A" w:rsidRDefault="0019457A">
      <w:pPr>
        <w:ind w:left="1440"/>
        <w:rPr>
          <w:i/>
          <w:color w:val="FF0000"/>
          <w:sz w:val="20"/>
          <w:szCs w:val="20"/>
        </w:rPr>
      </w:pPr>
    </w:p>
    <w:p w:rsidR="0019457A" w:rsidRDefault="00BC5A34">
      <w:pPr>
        <w:rPr>
          <w:sz w:val="20"/>
          <w:szCs w:val="20"/>
        </w:rPr>
      </w:pPr>
      <w:r>
        <w:rPr>
          <w:b/>
          <w:sz w:val="20"/>
          <w:szCs w:val="20"/>
        </w:rPr>
        <w:t>Vice President (Fundraising)</w:t>
      </w:r>
    </w:p>
    <w:p w:rsidR="0019457A" w:rsidRDefault="00BC5A34">
      <w:pPr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Making Great Gators Campaign / Fun Run was awesome!  Huge thanks to Jill and Aimee for coordinating! </w:t>
      </w:r>
    </w:p>
    <w:p w:rsidR="0019457A" w:rsidRDefault="00BC5A34">
      <w:pPr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Here are the numbers: </w:t>
      </w:r>
    </w:p>
    <w:p w:rsidR="0019457A" w:rsidRDefault="00BC5A34">
      <w:pPr>
        <w:numPr>
          <w:ilvl w:val="1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$22,221 (cash donation)</w:t>
      </w:r>
    </w:p>
    <w:p w:rsidR="0019457A" w:rsidRDefault="00BC5A34">
      <w:pPr>
        <w:numPr>
          <w:ilvl w:val="1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$1,700 (supply donation)</w:t>
      </w:r>
    </w:p>
    <w:p w:rsidR="0019457A" w:rsidRDefault="00BC5A34">
      <w:pPr>
        <w:numPr>
          <w:ilvl w:val="1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-$2,500 (t-shirts) - we still need the final invoice</w:t>
      </w:r>
    </w:p>
    <w:p w:rsidR="0019457A" w:rsidRDefault="00BC5A34">
      <w:pPr>
        <w:numPr>
          <w:ilvl w:val="0"/>
          <w:numId w:val="3"/>
        </w:num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So</w:t>
      </w:r>
      <w:proofErr w:type="gramEnd"/>
      <w:r>
        <w:rPr>
          <w:sz w:val="20"/>
          <w:szCs w:val="20"/>
        </w:rPr>
        <w:t xml:space="preserve"> we are about $10k short of</w:t>
      </w:r>
      <w:r>
        <w:rPr>
          <w:sz w:val="20"/>
          <w:szCs w:val="20"/>
        </w:rPr>
        <w:t xml:space="preserve"> our goal and we will need to make that up somewhere, perhaps no shade structures or we eliminate grants for the year</w:t>
      </w:r>
    </w:p>
    <w:p w:rsidR="00E96094" w:rsidRDefault="00E96094" w:rsidP="00E96094">
      <w:pPr>
        <w:numPr>
          <w:ilvl w:val="1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Will look at decreasing shade structure dimensions or just doing one. Will have people come out and look at grounds again to help us determine what to do. </w:t>
      </w:r>
    </w:p>
    <w:p w:rsidR="0019457A" w:rsidRDefault="0019457A">
      <w:pPr>
        <w:ind w:left="720"/>
        <w:rPr>
          <w:sz w:val="20"/>
          <w:szCs w:val="20"/>
        </w:rPr>
      </w:pPr>
    </w:p>
    <w:p w:rsidR="0019457A" w:rsidRDefault="00BC5A34">
      <w:pPr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Spirit Nights (we </w:t>
      </w:r>
      <w:proofErr w:type="gramStart"/>
      <w:r>
        <w:rPr>
          <w:sz w:val="20"/>
          <w:szCs w:val="20"/>
        </w:rPr>
        <w:t>have to</w:t>
      </w:r>
      <w:proofErr w:type="gramEnd"/>
      <w:r>
        <w:rPr>
          <w:sz w:val="20"/>
          <w:szCs w:val="20"/>
        </w:rPr>
        <w:t xml:space="preserve"> offload the color change cups)! </w:t>
      </w:r>
    </w:p>
    <w:p w:rsidR="0019457A" w:rsidRDefault="00BC5A34">
      <w:pPr>
        <w:numPr>
          <w:ilvl w:val="1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Milton’s </w:t>
      </w:r>
      <w:r>
        <w:rPr>
          <w:sz w:val="20"/>
          <w:szCs w:val="20"/>
        </w:rPr>
        <w:tab/>
        <w:t xml:space="preserve">11/28 </w:t>
      </w:r>
    </w:p>
    <w:p w:rsidR="0019457A" w:rsidRDefault="00BC5A34">
      <w:pPr>
        <w:numPr>
          <w:ilvl w:val="1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Marco’s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12/12</w:t>
      </w:r>
    </w:p>
    <w:p w:rsidR="0019457A" w:rsidRDefault="00BC5A34">
      <w:pPr>
        <w:numPr>
          <w:ilvl w:val="1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McDonalds</w:t>
      </w:r>
      <w:r>
        <w:rPr>
          <w:sz w:val="20"/>
          <w:szCs w:val="20"/>
        </w:rPr>
        <w:tab/>
        <w:t>01/17</w:t>
      </w:r>
    </w:p>
    <w:p w:rsidR="0019457A" w:rsidRDefault="0019457A">
      <w:pPr>
        <w:rPr>
          <w:sz w:val="20"/>
          <w:szCs w:val="20"/>
        </w:rPr>
      </w:pPr>
    </w:p>
    <w:p w:rsidR="0019457A" w:rsidRDefault="00BC5A34">
      <w:pPr>
        <w:rPr>
          <w:b/>
          <w:sz w:val="20"/>
          <w:szCs w:val="20"/>
        </w:rPr>
      </w:pPr>
      <w:r>
        <w:rPr>
          <w:b/>
          <w:sz w:val="20"/>
          <w:szCs w:val="20"/>
        </w:rPr>
        <w:t>Treasurer</w:t>
      </w:r>
    </w:p>
    <w:p w:rsidR="0019457A" w:rsidRDefault="00BC5A34">
      <w:pPr>
        <w:numPr>
          <w:ilvl w:val="0"/>
          <w:numId w:val="7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Monthly Report</w:t>
      </w:r>
    </w:p>
    <w:p w:rsidR="00E96094" w:rsidRDefault="00E96094" w:rsidP="00E96094">
      <w:pPr>
        <w:numPr>
          <w:ilvl w:val="1"/>
          <w:numId w:val="7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About 50K in bank. </w:t>
      </w:r>
    </w:p>
    <w:p w:rsidR="0019457A" w:rsidRDefault="00BC5A34">
      <w:pPr>
        <w:numPr>
          <w:ilvl w:val="0"/>
          <w:numId w:val="7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PTA </w:t>
      </w:r>
      <w:r>
        <w:rPr>
          <w:sz w:val="20"/>
          <w:szCs w:val="20"/>
        </w:rPr>
        <w:t>990 Form Due</w:t>
      </w:r>
    </w:p>
    <w:p w:rsidR="0019457A" w:rsidRDefault="00BC5A34">
      <w:pPr>
        <w:pStyle w:val="Heading1"/>
      </w:pPr>
      <w:bookmarkStart w:id="3" w:name="_1synrwtbldb1" w:colFirst="0" w:colLast="0"/>
      <w:bookmarkEnd w:id="3"/>
      <w:r>
        <w:t>Committee Reports</w:t>
      </w:r>
    </w:p>
    <w:p w:rsidR="0019457A" w:rsidRDefault="0019457A"/>
    <w:p w:rsidR="0019457A" w:rsidRDefault="00BC5A34">
      <w:pPr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Spirit Wear</w:t>
      </w:r>
    </w:p>
    <w:p w:rsidR="0019457A" w:rsidRDefault="00BC5A34">
      <w:pPr>
        <w:numPr>
          <w:ilvl w:val="0"/>
          <w:numId w:val="8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Order will be sent to ACES in mid November.  </w:t>
      </w:r>
    </w:p>
    <w:p w:rsidR="0019457A" w:rsidRDefault="0019457A">
      <w:pPr>
        <w:rPr>
          <w:b/>
          <w:sz w:val="20"/>
          <w:szCs w:val="20"/>
          <w:highlight w:val="white"/>
        </w:rPr>
      </w:pPr>
    </w:p>
    <w:p w:rsidR="0019457A" w:rsidRDefault="00BC5A34">
      <w:pPr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Audit Committee </w:t>
      </w:r>
    </w:p>
    <w:p w:rsidR="0019457A" w:rsidRDefault="00BC5A34">
      <w:pPr>
        <w:numPr>
          <w:ilvl w:val="0"/>
          <w:numId w:val="9"/>
        </w:numPr>
        <w:contextualSpacing/>
        <w:rPr>
          <w:color w:val="0000FF"/>
          <w:sz w:val="20"/>
          <w:szCs w:val="20"/>
          <w:highlight w:val="white"/>
        </w:rPr>
      </w:pPr>
      <w:r>
        <w:rPr>
          <w:color w:val="0000FF"/>
          <w:sz w:val="20"/>
          <w:szCs w:val="20"/>
          <w:highlight w:val="white"/>
        </w:rPr>
        <w:t>November audit is slated for Monday November 13th - we will review September and October at that time.</w:t>
      </w:r>
    </w:p>
    <w:p w:rsidR="0019457A" w:rsidRDefault="0019457A">
      <w:pPr>
        <w:rPr>
          <w:b/>
          <w:sz w:val="20"/>
          <w:szCs w:val="20"/>
          <w:highlight w:val="white"/>
        </w:rPr>
      </w:pPr>
    </w:p>
    <w:p w:rsidR="00FA6DBE" w:rsidRDefault="00FA6DBE">
      <w:pPr>
        <w:rPr>
          <w:b/>
          <w:sz w:val="20"/>
          <w:szCs w:val="20"/>
          <w:highlight w:val="white"/>
        </w:rPr>
      </w:pPr>
    </w:p>
    <w:p w:rsidR="0019457A" w:rsidRDefault="00BC5A34">
      <w:pPr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lastRenderedPageBreak/>
        <w:t>Advocacy Committee</w:t>
      </w:r>
    </w:p>
    <w:p w:rsidR="0019457A" w:rsidRDefault="0019457A">
      <w:pPr>
        <w:ind w:left="720"/>
        <w:rPr>
          <w:sz w:val="20"/>
          <w:szCs w:val="20"/>
          <w:highlight w:val="white"/>
        </w:rPr>
      </w:pPr>
    </w:p>
    <w:p w:rsidR="0019457A" w:rsidRDefault="00BC5A34">
      <w:pPr>
        <w:numPr>
          <w:ilvl w:val="0"/>
          <w:numId w:val="10"/>
        </w:numPr>
        <w:contextualSpacing/>
        <w:rPr>
          <w:sz w:val="20"/>
          <w:szCs w:val="20"/>
        </w:rPr>
      </w:pPr>
      <w:r>
        <w:rPr>
          <w:sz w:val="20"/>
          <w:szCs w:val="20"/>
          <w:highlight w:val="white"/>
        </w:rPr>
        <w:t>Internet Safety</w:t>
      </w:r>
    </w:p>
    <w:p w:rsidR="0019457A" w:rsidRDefault="00BC5A34">
      <w:pPr>
        <w:numPr>
          <w:ilvl w:val="1"/>
          <w:numId w:val="10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Charissa has worked with Ms. Bigelow to coordinate an internet safety update for each PTA newsletter</w:t>
      </w:r>
    </w:p>
    <w:p w:rsidR="0019457A" w:rsidRDefault="00BC5A34">
      <w:pPr>
        <w:numPr>
          <w:ilvl w:val="1"/>
          <w:numId w:val="10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Update on potential events for parents</w:t>
      </w:r>
    </w:p>
    <w:p w:rsidR="0019457A" w:rsidRDefault="0093312C">
      <w:pPr>
        <w:numPr>
          <w:ilvl w:val="1"/>
          <w:numId w:val="10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WCPSS and </w:t>
      </w:r>
      <w:r w:rsidR="00BC739E">
        <w:rPr>
          <w:sz w:val="20"/>
          <w:szCs w:val="20"/>
          <w:highlight w:val="white"/>
        </w:rPr>
        <w:t>Janell Burley Hofmann</w:t>
      </w:r>
      <w:r w:rsidR="00BC5A34">
        <w:rPr>
          <w:sz w:val="20"/>
          <w:szCs w:val="20"/>
          <w:highlight w:val="white"/>
        </w:rPr>
        <w:t xml:space="preserve"> have an event on 11/27 and we would like to encourage our parents to attend. Carpool from ACE</w:t>
      </w:r>
      <w:r w:rsidR="00BC5A34">
        <w:rPr>
          <w:sz w:val="20"/>
          <w:szCs w:val="20"/>
          <w:highlight w:val="white"/>
        </w:rPr>
        <w:t xml:space="preserve">S? </w:t>
      </w:r>
      <w:hyperlink r:id="rId11">
        <w:r w:rsidR="00BC5A34">
          <w:rPr>
            <w:color w:val="1155CC"/>
            <w:sz w:val="20"/>
            <w:szCs w:val="20"/>
            <w:highlight w:val="white"/>
            <w:u w:val="single"/>
          </w:rPr>
          <w:t>https://www.eventbrite.com/e/what-every-tech-healthy-family-needs-to-know-tickets-39264252436</w:t>
        </w:r>
      </w:hyperlink>
    </w:p>
    <w:p w:rsidR="0019457A" w:rsidRDefault="00BC5A34">
      <w:pPr>
        <w:numPr>
          <w:ilvl w:val="0"/>
          <w:numId w:val="10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Walk to School Day</w:t>
      </w:r>
    </w:p>
    <w:p w:rsidR="0019457A" w:rsidRDefault="00BC5A34">
      <w:pPr>
        <w:numPr>
          <w:ilvl w:val="1"/>
          <w:numId w:val="10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November 9th at 8:30am</w:t>
      </w:r>
    </w:p>
    <w:p w:rsidR="005B318A" w:rsidRDefault="005B318A">
      <w:pPr>
        <w:numPr>
          <w:ilvl w:val="1"/>
          <w:numId w:val="10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52 children attended</w:t>
      </w:r>
    </w:p>
    <w:p w:rsidR="0019457A" w:rsidRDefault="00BC5A34">
      <w:pPr>
        <w:numPr>
          <w:ilvl w:val="0"/>
          <w:numId w:val="10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SEIC Library</w:t>
      </w:r>
    </w:p>
    <w:p w:rsidR="0019457A" w:rsidRDefault="00BC5A34">
      <w:pPr>
        <w:numPr>
          <w:ilvl w:val="1"/>
          <w:numId w:val="10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Thoughts on where to host it? </w:t>
      </w:r>
    </w:p>
    <w:p w:rsidR="0019457A" w:rsidRDefault="0019457A">
      <w:pPr>
        <w:rPr>
          <w:sz w:val="20"/>
          <w:szCs w:val="20"/>
          <w:highlight w:val="white"/>
        </w:rPr>
      </w:pPr>
    </w:p>
    <w:p w:rsidR="0019457A" w:rsidRDefault="00BC5A34">
      <w:pPr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Cultural Arts</w:t>
      </w:r>
    </w:p>
    <w:p w:rsidR="0019457A" w:rsidRDefault="00BC5A34">
      <w:pPr>
        <w:numPr>
          <w:ilvl w:val="0"/>
          <w:numId w:val="1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November 16th -  Number Drummer will present an amazing interactive math &amp; music performance.</w:t>
      </w:r>
    </w:p>
    <w:p w:rsidR="0019457A" w:rsidRDefault="00BC5A34">
      <w:pPr>
        <w:numPr>
          <w:ilvl w:val="0"/>
          <w:numId w:val="1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February 8</w:t>
      </w:r>
      <w:proofErr w:type="gramStart"/>
      <w:r>
        <w:rPr>
          <w:sz w:val="20"/>
          <w:szCs w:val="20"/>
          <w:highlight w:val="white"/>
        </w:rPr>
        <w:t>th,  Didgeridoo</w:t>
      </w:r>
      <w:proofErr w:type="gramEnd"/>
      <w:r>
        <w:rPr>
          <w:sz w:val="20"/>
          <w:szCs w:val="20"/>
          <w:highlight w:val="white"/>
        </w:rPr>
        <w:t xml:space="preserve"> Down Under will introduce our children to Australian Music</w:t>
      </w:r>
    </w:p>
    <w:p w:rsidR="0019457A" w:rsidRDefault="0019457A">
      <w:pPr>
        <w:rPr>
          <w:sz w:val="20"/>
          <w:szCs w:val="20"/>
          <w:highlight w:val="white"/>
        </w:rPr>
      </w:pPr>
    </w:p>
    <w:p w:rsidR="0019457A" w:rsidRDefault="00BC5A34">
      <w:pPr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Membership</w:t>
      </w:r>
    </w:p>
    <w:p w:rsidR="0019457A" w:rsidRDefault="00BC5A34">
      <w:pPr>
        <w:numPr>
          <w:ilvl w:val="0"/>
          <w:numId w:val="5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We hav</w:t>
      </w:r>
      <w:r>
        <w:rPr>
          <w:sz w:val="20"/>
          <w:szCs w:val="20"/>
          <w:highlight w:val="white"/>
        </w:rPr>
        <w:t>e 215 members, which puts us short by 85 ($850)</w:t>
      </w:r>
    </w:p>
    <w:p w:rsidR="0019457A" w:rsidRDefault="0019457A">
      <w:pPr>
        <w:rPr>
          <w:b/>
          <w:sz w:val="20"/>
          <w:szCs w:val="20"/>
          <w:highlight w:val="white"/>
        </w:rPr>
      </w:pPr>
    </w:p>
    <w:p w:rsidR="0019457A" w:rsidRDefault="00BC5A34">
      <w:pPr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Reflections</w:t>
      </w:r>
    </w:p>
    <w:p w:rsidR="0019457A" w:rsidRDefault="00BC5A34">
      <w:pPr>
        <w:numPr>
          <w:ilvl w:val="0"/>
          <w:numId w:val="12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Reflections reception on November 9th </w:t>
      </w:r>
    </w:p>
    <w:p w:rsidR="0019457A" w:rsidRDefault="0019457A">
      <w:pPr>
        <w:rPr>
          <w:sz w:val="20"/>
          <w:szCs w:val="20"/>
          <w:highlight w:val="white"/>
        </w:rPr>
      </w:pPr>
    </w:p>
    <w:p w:rsidR="0019457A" w:rsidRDefault="00BC5A34">
      <w:pPr>
        <w:rPr>
          <w:b/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Communication Committee</w:t>
      </w:r>
    </w:p>
    <w:p w:rsidR="0019457A" w:rsidRDefault="00BC5A34">
      <w:pPr>
        <w:numPr>
          <w:ilvl w:val="0"/>
          <w:numId w:val="4"/>
        </w:numPr>
        <w:contextualSpacing/>
        <w:rPr>
          <w:color w:val="222222"/>
          <w:sz w:val="20"/>
          <w:szCs w:val="20"/>
          <w:highlight w:val="white"/>
        </w:rPr>
      </w:pPr>
      <w:proofErr w:type="gramStart"/>
      <w:r>
        <w:rPr>
          <w:sz w:val="20"/>
          <w:szCs w:val="20"/>
          <w:highlight w:val="white"/>
        </w:rPr>
        <w:t>Thank you Marla</w:t>
      </w:r>
      <w:proofErr w:type="gramEnd"/>
      <w:r>
        <w:rPr>
          <w:sz w:val="20"/>
          <w:szCs w:val="20"/>
          <w:highlight w:val="white"/>
        </w:rPr>
        <w:t xml:space="preserve"> for the amazing November Newsletter! </w:t>
      </w:r>
    </w:p>
    <w:p w:rsidR="0019457A" w:rsidRDefault="00BC5A34">
      <w:pPr>
        <w:pStyle w:val="Heading1"/>
      </w:pPr>
      <w:bookmarkStart w:id="4" w:name="_rv639s3pciax" w:colFirst="0" w:colLast="0"/>
      <w:bookmarkEnd w:id="4"/>
      <w:r>
        <w:t>Other Reports</w:t>
      </w:r>
    </w:p>
    <w:p w:rsidR="0019457A" w:rsidRDefault="0019457A"/>
    <w:p w:rsidR="0019457A" w:rsidRDefault="00BC5A34">
      <w:pPr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Principal</w:t>
      </w:r>
    </w:p>
    <w:p w:rsidR="0019457A" w:rsidRDefault="00BC5A34">
      <w:pPr>
        <w:numPr>
          <w:ilvl w:val="0"/>
          <w:numId w:val="11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Class size mandate update</w:t>
      </w:r>
    </w:p>
    <w:p w:rsidR="0019457A" w:rsidRDefault="00BC5A34">
      <w:pPr>
        <w:numPr>
          <w:ilvl w:val="0"/>
          <w:numId w:val="11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</w:rPr>
        <w:t>BAC Update</w:t>
      </w:r>
    </w:p>
    <w:p w:rsidR="0019457A" w:rsidRDefault="0019457A">
      <w:pPr>
        <w:rPr>
          <w:b/>
          <w:sz w:val="20"/>
          <w:szCs w:val="20"/>
          <w:highlight w:val="white"/>
        </w:rPr>
      </w:pPr>
    </w:p>
    <w:p w:rsidR="0019457A" w:rsidRDefault="00BC5A34">
      <w:pPr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Teachers </w:t>
      </w:r>
    </w:p>
    <w:p w:rsidR="0019457A" w:rsidRDefault="0019457A">
      <w:pPr>
        <w:numPr>
          <w:ilvl w:val="0"/>
          <w:numId w:val="6"/>
        </w:numPr>
        <w:contextualSpacing/>
        <w:rPr>
          <w:b/>
          <w:sz w:val="20"/>
          <w:szCs w:val="20"/>
          <w:highlight w:val="white"/>
        </w:rPr>
      </w:pPr>
    </w:p>
    <w:p w:rsidR="0019457A" w:rsidRDefault="0019457A">
      <w:pPr>
        <w:rPr>
          <w:sz w:val="20"/>
          <w:szCs w:val="20"/>
          <w:highlight w:val="white"/>
        </w:rPr>
      </w:pPr>
    </w:p>
    <w:p w:rsidR="0019457A" w:rsidRDefault="0019457A">
      <w:pPr>
        <w:rPr>
          <w:b/>
          <w:sz w:val="20"/>
          <w:szCs w:val="20"/>
          <w:highlight w:val="white"/>
        </w:rPr>
      </w:pPr>
    </w:p>
    <w:p w:rsidR="0019457A" w:rsidRDefault="00BC5A34">
      <w:pPr>
        <w:pStyle w:val="Heading1"/>
        <w:rPr>
          <w:rFonts w:ascii="Arial" w:eastAsia="Arial" w:hAnsi="Arial" w:cs="Arial"/>
        </w:rPr>
      </w:pPr>
      <w:bookmarkStart w:id="5" w:name="_dn9uffxzz6kp" w:colFirst="0" w:colLast="0"/>
      <w:bookmarkEnd w:id="5"/>
      <w:r>
        <w:rPr>
          <w:rFonts w:ascii="Arial" w:eastAsia="Arial" w:hAnsi="Arial" w:cs="Arial"/>
        </w:rPr>
        <w:t>Adjourn Meeting</w:t>
      </w:r>
    </w:p>
    <w:p w:rsidR="0019457A" w:rsidRDefault="00BC5A34">
      <w:r>
        <w:rPr>
          <w:sz w:val="20"/>
          <w:szCs w:val="20"/>
        </w:rPr>
        <w:t>6:00pm</w:t>
      </w:r>
    </w:p>
    <w:sectPr w:rsidR="0019457A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8FC"/>
    <w:multiLevelType w:val="multilevel"/>
    <w:tmpl w:val="AAE223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AF6E3C"/>
    <w:multiLevelType w:val="multilevel"/>
    <w:tmpl w:val="7EE22C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4D1485"/>
    <w:multiLevelType w:val="multilevel"/>
    <w:tmpl w:val="E7AC3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2F7816"/>
    <w:multiLevelType w:val="multilevel"/>
    <w:tmpl w:val="66AC37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A735AB"/>
    <w:multiLevelType w:val="multilevel"/>
    <w:tmpl w:val="5BC407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1B25D2"/>
    <w:multiLevelType w:val="multilevel"/>
    <w:tmpl w:val="51FA4C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4151DFC"/>
    <w:multiLevelType w:val="multilevel"/>
    <w:tmpl w:val="E46C8C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14A3C73"/>
    <w:multiLevelType w:val="multilevel"/>
    <w:tmpl w:val="92C06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18C3F06"/>
    <w:multiLevelType w:val="multilevel"/>
    <w:tmpl w:val="18C24A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5D510A9"/>
    <w:multiLevelType w:val="multilevel"/>
    <w:tmpl w:val="9DB6F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8451946"/>
    <w:multiLevelType w:val="multilevel"/>
    <w:tmpl w:val="AE1280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4C64431"/>
    <w:multiLevelType w:val="multilevel"/>
    <w:tmpl w:val="A0CEA7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7A"/>
    <w:rsid w:val="000A1BD0"/>
    <w:rsid w:val="0019457A"/>
    <w:rsid w:val="003A69CA"/>
    <w:rsid w:val="004F5E72"/>
    <w:rsid w:val="00516B08"/>
    <w:rsid w:val="005B318A"/>
    <w:rsid w:val="006419A4"/>
    <w:rsid w:val="00756C89"/>
    <w:rsid w:val="007E6329"/>
    <w:rsid w:val="0093312C"/>
    <w:rsid w:val="00961B4D"/>
    <w:rsid w:val="00BC5A34"/>
    <w:rsid w:val="00BC739E"/>
    <w:rsid w:val="00E96094"/>
    <w:rsid w:val="00F104B2"/>
    <w:rsid w:val="00FA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DEAA5"/>
  <w15:docId w15:val="{0ACF066B-78E8-49B8-BD8C-9F385418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SgLnN6-iLbfakg9gOquX3OvQI9mxm4KKY8RbPHOhLvg/ed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v12X_wGXp2_DagJzty05_xnLiUQ4jSdObeCUFbkYyqI/ed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bottscreekpta.org/pta-meeting-minutes.html" TargetMode="External"/><Relationship Id="rId11" Type="http://schemas.openxmlformats.org/officeDocument/2006/relationships/hyperlink" Target="https://www.eventbrite.com/e/what-every-tech-healthy-family-needs-to-know-tickets-39264252436" TargetMode="External"/><Relationship Id="rId5" Type="http://schemas.openxmlformats.org/officeDocument/2006/relationships/hyperlink" Target="http://www.abbottscreekpta.org/pta-meeting-minutes.html" TargetMode="External"/><Relationship Id="rId10" Type="http://schemas.openxmlformats.org/officeDocument/2006/relationships/hyperlink" Target="https://aces.memberhub.com/hubs/209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gnupgenius.com/go/9040f4ba9ab2ea31-wi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Mudryk</dc:creator>
  <cp:lastModifiedBy>Mary Mudryk</cp:lastModifiedBy>
  <cp:revision>12</cp:revision>
  <dcterms:created xsi:type="dcterms:W3CDTF">2017-11-09T22:38:00Z</dcterms:created>
  <dcterms:modified xsi:type="dcterms:W3CDTF">2017-11-09T23:14:00Z</dcterms:modified>
</cp:coreProperties>
</file>